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spacing w:before="0" w:line="240" w:lineRule="auto"/>
        <w:contextualSpacing w:val="0"/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Tema 1</w:t>
      </w:r>
    </w:p>
    <w:p w:rsidR="00000000" w:rsidDel="00000000" w:rsidP="00000000" w:rsidRDefault="00000000" w:rsidRPr="00000000">
      <w:pPr>
        <w:pStyle w:val="Title"/>
        <w:keepNext w:val="0"/>
        <w:keepLines w:val="0"/>
        <w:contextualSpacing w:val="0"/>
      </w:pPr>
      <w:bookmarkStart w:colFirst="0" w:colLast="0" w:name="_z283robs7ofb" w:id="0"/>
      <w:bookmarkEnd w:id="0"/>
      <w:r w:rsidDel="00000000" w:rsidR="00000000" w:rsidRPr="00000000">
        <w:rPr>
          <w:rtl w:val="0"/>
        </w:rPr>
        <w:t xml:space="preserve">Meet the Athletes/</w:t>
      </w:r>
    </w:p>
    <w:p w:rsidR="00000000" w:rsidDel="00000000" w:rsidP="00000000" w:rsidRDefault="00000000" w:rsidRPr="00000000">
      <w:pPr>
        <w:pStyle w:val="Title"/>
        <w:keepNext w:val="0"/>
        <w:keepLines w:val="0"/>
        <w:contextualSpacing w:val="0"/>
      </w:pPr>
      <w:bookmarkStart w:colFirst="0" w:colLast="0" w:name="_lntg56ljm653" w:id="1"/>
      <w:bookmarkEnd w:id="1"/>
      <w:r w:rsidDel="00000000" w:rsidR="00000000" w:rsidRPr="00000000">
        <w:rPr>
          <w:rtl w:val="0"/>
        </w:rPr>
        <w:t xml:space="preserve">Conoce los Atletas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36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943600" cy="50800"/>
            <wp:effectExtent b="0" l="0" r="0" t="0"/>
            <wp:docPr id="1" name="image01.png" title="horizontal line"/>
            <a:graphic>
              <a:graphicData uri="http://schemas.openxmlformats.org/drawingml/2006/picture">
                <pic:pic>
                  <pic:nvPicPr>
                    <pic:cNvPr id="0" name="image01.png" title="horizontal line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spacing w:after="0" w:before="120" w:lineRule="auto"/>
        <w:contextualSpacing w:val="0"/>
      </w:pPr>
      <w:bookmarkStart w:colFirst="0" w:colLast="0" w:name="_4bu4z72jz2rz" w:id="2"/>
      <w:bookmarkEnd w:id="2"/>
      <w:r w:rsidDel="00000000" w:rsidR="00000000" w:rsidRPr="00000000">
        <w:rPr>
          <w:sz w:val="22"/>
          <w:szCs w:val="22"/>
          <w:rtl w:val="0"/>
        </w:rPr>
        <w:t xml:space="preserve">Due:  Sept. 30, 2016/El 30 de septiembre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240" w:lineRule="auto"/>
        <w:contextualSpacing w:val="0"/>
      </w:pPr>
      <w:bookmarkStart w:colFirst="0" w:colLast="0" w:name="_lhm2jbzd1g6i" w:id="3"/>
      <w:bookmarkEnd w:id="3"/>
      <w:r w:rsidDel="00000000" w:rsidR="00000000" w:rsidRPr="00000000">
        <w:rPr>
          <w:rtl w:val="0"/>
        </w:rPr>
        <w:t xml:space="preserve">What?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360" w:lineRule="auto"/>
        <w:contextualSpacing w:val="0"/>
      </w:pPr>
      <w:r w:rsidDel="00000000" w:rsidR="00000000" w:rsidRPr="00000000">
        <w:rPr>
          <w:rtl w:val="0"/>
        </w:rPr>
        <w:t xml:space="preserve">How can you introduce the class to a Spanish-speaking athlete that you are interested in learning about?  This project will focus on writing and presentational skills specific to your individual proficiency level.</w:t>
      </w:r>
    </w:p>
    <w:p w:rsidR="00000000" w:rsidDel="00000000" w:rsidP="00000000" w:rsidRDefault="00000000" w:rsidRPr="00000000">
      <w:pPr>
        <w:spacing w:before="200" w:line="360" w:lineRule="auto"/>
        <w:contextualSpacing w:val="0"/>
      </w:pPr>
      <w:r w:rsidDel="00000000" w:rsidR="00000000" w:rsidRPr="00000000">
        <w:rPr>
          <w:rtl w:val="0"/>
        </w:rPr>
        <w:t xml:space="preserve">Target proficiency: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240" w:lineRule="auto"/>
        <w:contextualSpacing w:val="0"/>
      </w:pPr>
      <w:bookmarkStart w:colFirst="0" w:colLast="0" w:name="_kwsyc5wl8bzd" w:id="4"/>
      <w:bookmarkEnd w:id="4"/>
      <w:r w:rsidDel="00000000" w:rsidR="00000000" w:rsidRPr="00000000">
        <w:rPr>
          <w:rtl w:val="0"/>
        </w:rPr>
        <w:t xml:space="preserve">Steps to completion: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before="320" w:line="240" w:lineRule="auto"/>
        <w:contextualSpacing w:val="0"/>
      </w:pPr>
      <w:bookmarkStart w:colFirst="0" w:colLast="0" w:name="_5qakb2re2vwk" w:id="5"/>
      <w:bookmarkEnd w:id="5"/>
      <w:r w:rsidDel="00000000" w:rsidR="00000000" w:rsidRPr="00000000">
        <w:rPr>
          <w:sz w:val="22"/>
          <w:szCs w:val="22"/>
          <w:rtl w:val="0"/>
        </w:rPr>
        <w:t xml:space="preserve">Choose an athlete: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00" w:line="360" w:lineRule="auto"/>
        <w:ind w:left="720" w:hanging="360"/>
        <w:contextualSpacing w:val="1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Use this website to help: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http://www.marca.com/juegos-olimpicos.html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00"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over your target proficiency CAN DO statements.  What 2-3 items will you focus on communicating about your athlete? 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00"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CAN…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00"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CAN…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00"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CAN...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before="320" w:line="240" w:lineRule="auto"/>
        <w:contextualSpacing w:val="0"/>
      </w:pPr>
      <w:bookmarkStart w:colFirst="0" w:colLast="0" w:name="_vm2db651zw47" w:id="6"/>
      <w:bookmarkEnd w:id="6"/>
      <w:r w:rsidDel="00000000" w:rsidR="00000000" w:rsidRPr="00000000">
        <w:rPr>
          <w:sz w:val="22"/>
          <w:szCs w:val="22"/>
          <w:rtl w:val="0"/>
        </w:rPr>
        <w:t xml:space="preserve">Gather information that relates to your communicative goals.  What 2-3 Spanish language resources will you use?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00" w:line="360" w:lineRule="auto"/>
        <w:ind w:left="720" w:hanging="360"/>
        <w:contextualSpacing w:val="1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Link/Enlace: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00" w:line="360" w:lineRule="auto"/>
        <w:ind w:left="720" w:hanging="360"/>
        <w:contextualSpacing w:val="1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Link/Enlace: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00"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Link/Enlace:</w:t>
      </w:r>
    </w:p>
    <w:p w:rsidR="00000000" w:rsidDel="00000000" w:rsidP="00000000" w:rsidRDefault="00000000" w:rsidRPr="00000000">
      <w:pPr>
        <w:spacing w:before="20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240" w:lineRule="auto"/>
        <w:contextualSpacing w:val="0"/>
      </w:pPr>
      <w:bookmarkStart w:colFirst="0" w:colLast="0" w:name="_rlsx4o5b4mpo" w:id="7"/>
      <w:bookmarkEnd w:id="7"/>
      <w:r w:rsidDel="00000000" w:rsidR="00000000" w:rsidRPr="00000000">
        <w:rPr>
          <w:rtl w:val="0"/>
        </w:rPr>
        <w:t xml:space="preserve">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360" w:lineRule="auto"/>
        <w:ind w:left="720" w:hanging="360"/>
        <w:contextualSpacing w:val="1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Choose one of the following options by which to share the information you have collected.  Highlight your choice: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Dress up like your athlete and pretend to be that person during class.  Carry with you photos of your hometown and family members that you can share. (NL-NM)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Poster presentation:  Create an attractive poster to hang in the classroom.  During the class period you will station yourself with your poster to share information and answer questions.  (All)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PPT/Google Slides - Organize your resources into a slideshow that you can share during the class period related to your athlete/his home country/family/friends. (All)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Video:  Make a video of yourself as your athlete competing in the Olympics.  Share this with the class as ‘behind-the-scenes’ footage of your time at the Olympics.  Introduce us to friends that you made at the Olympics. (All)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Insta-Athlete:  Find your athlete on Instagram or Twitter and follow his/her posts for the next week.  Collect the best samples that tell about who they are and create a slide show. (NH-IL).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Survey the school:  Record yourself interviewing classmates from this and other classes about your favorite events in the Olympics.  What events do people generally prefer or dislike?  Based on your findings create a BCA Olympics schedule and select Spanish-speaking athletes to compete against BCA students.  You may even choose to have students complete against these athletes records in various events.  (NH-IM)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Find a Spanish-speaking athlete’s fan mail site.  Does she have a blog that you could follow?  Try reaching out.  Send an email or post regular comments to her blog for the next week.  Share your findings with the class. (All)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Es su favorito - If you can figure out some of your athletes favorite things, bring them in to share with the class.  This could be food, music, games, landmarks.  (NH-IL)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>
      <w:pPr>
        <w:spacing w:before="20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240" w:lineRule="auto"/>
        <w:contextualSpacing w:val="0"/>
      </w:pPr>
      <w:bookmarkStart w:colFirst="0" w:colLast="0" w:name="_tqajtcwllvuw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240" w:lineRule="auto"/>
        <w:contextualSpacing w:val="0"/>
      </w:pPr>
      <w:bookmarkStart w:colFirst="0" w:colLast="0" w:name="_40mlfguty7ok" w:id="9"/>
      <w:bookmarkEnd w:id="9"/>
      <w:r w:rsidDel="00000000" w:rsidR="00000000" w:rsidRPr="00000000">
        <w:rPr>
          <w:rtl w:val="0"/>
        </w:rPr>
        <w:t xml:space="preserve">Due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00" w:line="360" w:lineRule="auto"/>
        <w:ind w:left="720" w:hanging="360"/>
        <w:contextualSpacing w:val="1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El 20 de sept. - Athlete and presentation format chosen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00" w:line="36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El 23 de sept. - First draft of presentation submitted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00" w:line="36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El 29 de sept. - Final draft of presentation complete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00" w:line="36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El 30 de sept. - Conocemos los atletas!  It’s time to meet the athletes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00" w:line="36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  <w:contextualSpacing w:val="1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  <w:contextualSpacing w:val="1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  <w:contextualSpacing w:val="1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  <w:contextualSpacing w:val="1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  <w:contextualSpacing w:val="1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www.marca.com/juegos-olimpico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